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9364D" w14:textId="77777777" w:rsidR="000D378B" w:rsidRPr="00D31CFA" w:rsidRDefault="000D378B" w:rsidP="000270E5">
      <w:pPr>
        <w:jc w:val="both"/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В целях обеспечения единообразия подходов к профилактической работе</w:t>
      </w:r>
      <w:r w:rsidR="00361C9D" w:rsidRPr="00D31CFA">
        <w:rPr>
          <w:rFonts w:ascii="Cambria" w:hAnsi="Cambria"/>
          <w:sz w:val="24"/>
          <w:szCs w:val="24"/>
        </w:rPr>
        <w:t xml:space="preserve">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мессенджерах активный интерес к террористическому и деструктивному контенту радикальной, насильственной  направленности и </w:t>
      </w:r>
      <w:r w:rsidRPr="00D31CFA">
        <w:rPr>
          <w:rFonts w:ascii="Cambria" w:hAnsi="Cambria"/>
          <w:sz w:val="24"/>
          <w:szCs w:val="24"/>
        </w:rPr>
        <w:t>раннего выявления несовершеннолетних группы риска и организации их адресного сопровождения целесообразно включить в банк методических материалов следующие разделы:</w:t>
      </w:r>
    </w:p>
    <w:p w14:paraId="4A34FC6B" w14:textId="77777777" w:rsidR="000D378B" w:rsidRPr="00D31CFA" w:rsidRDefault="000D378B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Нормативно-правовые материалы</w:t>
      </w:r>
    </w:p>
    <w:p w14:paraId="6DC4638B" w14:textId="77777777" w:rsidR="000D378B" w:rsidRPr="00D31CFA" w:rsidRDefault="000D378B" w:rsidP="00D31CFA">
      <w:pPr>
        <w:pStyle w:val="a5"/>
        <w:numPr>
          <w:ilvl w:val="0"/>
          <w:numId w:val="6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федеральные и региональные нормативные правовые акты;</w:t>
      </w:r>
    </w:p>
    <w:p w14:paraId="222BC110" w14:textId="77777777" w:rsidR="000D378B" w:rsidRPr="00D31CFA" w:rsidRDefault="000D378B" w:rsidP="00D31CFA">
      <w:pPr>
        <w:pStyle w:val="a5"/>
        <w:numPr>
          <w:ilvl w:val="0"/>
          <w:numId w:val="6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локальные регламенты;</w:t>
      </w:r>
    </w:p>
    <w:p w14:paraId="039A3624" w14:textId="77777777" w:rsidR="000D378B" w:rsidRPr="00D31CFA" w:rsidRDefault="000D378B" w:rsidP="00D31CFA">
      <w:pPr>
        <w:pStyle w:val="a5"/>
        <w:numPr>
          <w:ilvl w:val="0"/>
          <w:numId w:val="6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алгоритмы межведомственного взаимодействия.</w:t>
      </w:r>
    </w:p>
    <w:p w14:paraId="4E1BC6D0" w14:textId="77777777" w:rsidR="000D378B" w:rsidRPr="00D31CFA" w:rsidRDefault="000D378B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Диагностические материалы</w:t>
      </w:r>
    </w:p>
    <w:p w14:paraId="1AA6FB32" w14:textId="77777777" w:rsidR="000D378B" w:rsidRPr="00D31CFA" w:rsidRDefault="000D378B" w:rsidP="00D31CFA">
      <w:pPr>
        <w:pStyle w:val="a5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чек-листы признаков вовлечения в деструктивные и радикальные сообщества;</w:t>
      </w:r>
    </w:p>
    <w:p w14:paraId="12FF7AA5" w14:textId="77777777" w:rsidR="000D378B" w:rsidRPr="00D31CFA" w:rsidRDefault="000D378B" w:rsidP="00D31CFA">
      <w:pPr>
        <w:pStyle w:val="a5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карты наблюдения;</w:t>
      </w:r>
    </w:p>
    <w:p w14:paraId="6E10B85F" w14:textId="77777777" w:rsidR="000D378B" w:rsidRPr="00D31CFA" w:rsidRDefault="000D378B" w:rsidP="00D31CFA">
      <w:pPr>
        <w:pStyle w:val="a5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анкеты первичного выявления факторов риска;</w:t>
      </w:r>
    </w:p>
    <w:p w14:paraId="127E09B4" w14:textId="77777777" w:rsidR="000D378B" w:rsidRPr="00D31CFA" w:rsidRDefault="000D378B" w:rsidP="00D31CFA">
      <w:pPr>
        <w:pStyle w:val="a5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формы оценки цифровой активности несовершеннолетних.</w:t>
      </w:r>
    </w:p>
    <w:p w14:paraId="0846F52B" w14:textId="77777777" w:rsidR="000D378B" w:rsidRPr="00D31CFA" w:rsidRDefault="000D378B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Профилактические материалы</w:t>
      </w:r>
    </w:p>
    <w:p w14:paraId="25381DA2" w14:textId="77777777" w:rsidR="000D378B" w:rsidRPr="00D31CFA" w:rsidRDefault="000D378B" w:rsidP="00D31CFA">
      <w:pPr>
        <w:pStyle w:val="a5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памятки для педагогов, родителей и обучающихся;</w:t>
      </w:r>
    </w:p>
    <w:p w14:paraId="74D58D5D" w14:textId="77777777" w:rsidR="000D378B" w:rsidRPr="00D31CFA" w:rsidRDefault="000D378B" w:rsidP="00D31CFA">
      <w:pPr>
        <w:pStyle w:val="a5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сценарии профилактических бесед и классных часов;</w:t>
      </w:r>
    </w:p>
    <w:p w14:paraId="3F9D2DDC" w14:textId="77777777" w:rsidR="000D378B" w:rsidRPr="00D31CFA" w:rsidRDefault="000D378B" w:rsidP="00D31CFA">
      <w:pPr>
        <w:pStyle w:val="a5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материалы по формированию критического мышления и цифровой безопасности;</w:t>
      </w:r>
    </w:p>
    <w:p w14:paraId="0BF51B2E" w14:textId="77777777" w:rsidR="000D378B" w:rsidRPr="00D31CFA" w:rsidRDefault="000D378B" w:rsidP="00D31CFA">
      <w:pPr>
        <w:pStyle w:val="a5"/>
        <w:numPr>
          <w:ilvl w:val="0"/>
          <w:numId w:val="8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рекомендации по противодействию вовлечению в деструктивный контент.</w:t>
      </w:r>
    </w:p>
    <w:p w14:paraId="55206769" w14:textId="77777777" w:rsidR="000D378B" w:rsidRPr="00D31CFA" w:rsidRDefault="000D378B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Коррекционно-реабилитационные материалы</w:t>
      </w:r>
    </w:p>
    <w:p w14:paraId="572C0DB8" w14:textId="77777777" w:rsidR="000D378B" w:rsidRPr="00D31CFA" w:rsidRDefault="000D378B" w:rsidP="00D31CFA">
      <w:pPr>
        <w:pStyle w:val="a5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индивидуальные планы профилактической работы;</w:t>
      </w:r>
    </w:p>
    <w:p w14:paraId="50173F3C" w14:textId="77777777" w:rsidR="000D378B" w:rsidRPr="00D31CFA" w:rsidRDefault="000D378B" w:rsidP="00D31CFA">
      <w:pPr>
        <w:pStyle w:val="a5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программы психолого-педагогического сопровождения;</w:t>
      </w:r>
    </w:p>
    <w:p w14:paraId="26E1B026" w14:textId="77777777" w:rsidR="000D378B" w:rsidRPr="00D31CFA" w:rsidRDefault="000D378B" w:rsidP="00D31CFA">
      <w:pPr>
        <w:pStyle w:val="a5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рекомендации по организации консультационной помощи семье;</w:t>
      </w:r>
    </w:p>
    <w:p w14:paraId="3B2F62FE" w14:textId="77777777" w:rsidR="000D378B" w:rsidRPr="00D31CFA" w:rsidRDefault="000D378B" w:rsidP="00D31CFA">
      <w:pPr>
        <w:pStyle w:val="a5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шаблоны итоговых заключений специалистов.</w:t>
      </w:r>
    </w:p>
    <w:p w14:paraId="23F5852A" w14:textId="77777777" w:rsidR="000D378B" w:rsidRPr="00D31CFA" w:rsidRDefault="000D378B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Практические материалы и образцы документов</w:t>
      </w:r>
    </w:p>
    <w:p w14:paraId="1D025C66" w14:textId="77777777" w:rsidR="000D378B" w:rsidRPr="00D31CFA" w:rsidRDefault="000D378B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технологические карты занятий;</w:t>
      </w:r>
    </w:p>
    <w:p w14:paraId="7E9F7B1C" w14:textId="77777777" w:rsidR="000D378B" w:rsidRPr="00D31CFA" w:rsidRDefault="000D378B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образцы служебных записок и уведомлений;</w:t>
      </w:r>
    </w:p>
    <w:p w14:paraId="4742DB01" w14:textId="77777777" w:rsidR="000D378B" w:rsidRPr="00D31CFA" w:rsidRDefault="000D378B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протоколы межведомственных совещаний;</w:t>
      </w:r>
    </w:p>
    <w:p w14:paraId="6AD89CB0" w14:textId="77777777" w:rsidR="000D378B" w:rsidRPr="00D31CFA" w:rsidRDefault="000D378B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маршруты сопровождения несовершеннолетних.</w:t>
      </w:r>
    </w:p>
    <w:p w14:paraId="12FFF849" w14:textId="77777777" w:rsidR="000D378B" w:rsidRPr="00D31CFA" w:rsidRDefault="00F75710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Пример</w:t>
      </w:r>
      <w:r w:rsidR="000D378B" w:rsidRPr="00D31CFA">
        <w:rPr>
          <w:rFonts w:ascii="Cambria" w:hAnsi="Cambria"/>
          <w:sz w:val="24"/>
          <w:szCs w:val="24"/>
        </w:rPr>
        <w:t xml:space="preserve"> оформления раздела на </w:t>
      </w:r>
      <w:r w:rsidR="000D378B" w:rsidRPr="00D31CFA">
        <w:rPr>
          <w:rFonts w:ascii="Cambria" w:hAnsi="Cambria"/>
          <w:sz w:val="24"/>
          <w:szCs w:val="24"/>
          <w:lang w:val="en-US"/>
        </w:rPr>
        <w:t>phmr</w:t>
      </w:r>
      <w:r w:rsidR="000D378B" w:rsidRPr="00D31CFA">
        <w:rPr>
          <w:rFonts w:ascii="Cambria" w:hAnsi="Cambria"/>
          <w:sz w:val="24"/>
          <w:szCs w:val="24"/>
        </w:rPr>
        <w:t>.</w:t>
      </w:r>
      <w:r w:rsidR="000D378B" w:rsidRPr="00D31CFA">
        <w:rPr>
          <w:rFonts w:ascii="Cambria" w:hAnsi="Cambria"/>
          <w:sz w:val="24"/>
          <w:szCs w:val="24"/>
          <w:lang w:val="en-US"/>
        </w:rPr>
        <w:t>ru</w:t>
      </w:r>
    </w:p>
    <w:p w14:paraId="00E4D52D" w14:textId="77777777" w:rsidR="008662B9" w:rsidRPr="00D31CFA" w:rsidRDefault="008662B9" w:rsidP="00D31CFA">
      <w:pPr>
        <w:pStyle w:val="a5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Реестры методических материалов по теме выявления подростков, находящихся под негативным влиянием экстремистских групп</w:t>
      </w:r>
    </w:p>
    <w:p w14:paraId="65D2CBDA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1. Общие положения</w:t>
      </w:r>
    </w:p>
    <w:p w14:paraId="62E3665A" w14:textId="7C5F69D8" w:rsidR="008662B9" w:rsidRPr="00D31CFA" w:rsidRDefault="008662B9" w:rsidP="00D31CFA">
      <w:p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 xml:space="preserve">Настоящий раздел </w:t>
      </w:r>
      <w:r w:rsidR="000270E5">
        <w:rPr>
          <w:rFonts w:ascii="Cambria" w:hAnsi="Cambria"/>
          <w:sz w:val="24"/>
          <w:szCs w:val="24"/>
        </w:rPr>
        <w:t>портала</w:t>
      </w:r>
      <w:r w:rsidRPr="00D31CFA">
        <w:rPr>
          <w:rFonts w:ascii="Cambria" w:hAnsi="Cambria"/>
          <w:sz w:val="24"/>
          <w:szCs w:val="24"/>
        </w:rPr>
        <w:t xml:space="preserve"> предназначен для систематизации, учета и актуализации методических материалов, используемых в работе по раннему выявлению несовершеннолетних, находящихся под негативным влиянием экстремистских групп, а также при организации профилактической, коррекционной и межведомственной деятельности.</w:t>
      </w:r>
    </w:p>
    <w:p w14:paraId="48DA6F2D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lastRenderedPageBreak/>
        <w:t>2. Цель раздела</w:t>
      </w:r>
    </w:p>
    <w:p w14:paraId="7EE7DB13" w14:textId="77777777" w:rsidR="008662B9" w:rsidRPr="00D31CFA" w:rsidRDefault="008662B9" w:rsidP="00D31CFA">
      <w:p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Обеспечение единого подхода к ведению реестров методических материалов, необходимых для:</w:t>
      </w:r>
    </w:p>
    <w:p w14:paraId="1FCC5DEB" w14:textId="77777777" w:rsidR="008662B9" w:rsidRPr="000270E5" w:rsidRDefault="008662B9" w:rsidP="000270E5">
      <w:pPr>
        <w:pStyle w:val="a5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раннего выявления признаков вовлечения несовершеннолетних в деструктивную и экстремистскую среду;</w:t>
      </w:r>
    </w:p>
    <w:p w14:paraId="7E3BB724" w14:textId="77777777" w:rsidR="008662B9" w:rsidRPr="000270E5" w:rsidRDefault="008662B9" w:rsidP="000270E5">
      <w:pPr>
        <w:pStyle w:val="a5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организации профилактической работы;</w:t>
      </w:r>
    </w:p>
    <w:p w14:paraId="53EDD7D0" w14:textId="77777777" w:rsidR="008662B9" w:rsidRPr="000270E5" w:rsidRDefault="008662B9" w:rsidP="000270E5">
      <w:pPr>
        <w:pStyle w:val="a5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сопровождения детей и подростков группы риска;</w:t>
      </w:r>
    </w:p>
    <w:p w14:paraId="667D2A97" w14:textId="77777777" w:rsidR="008662B9" w:rsidRPr="000270E5" w:rsidRDefault="008662B9" w:rsidP="000270E5">
      <w:pPr>
        <w:pStyle w:val="a5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взаимодействия с родителями, педагогами и субъектами профилактики.</w:t>
      </w:r>
    </w:p>
    <w:p w14:paraId="6AD7CF80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3. Задачи раздела</w:t>
      </w:r>
    </w:p>
    <w:p w14:paraId="744049DF" w14:textId="77777777" w:rsidR="008662B9" w:rsidRPr="000270E5" w:rsidRDefault="008662B9" w:rsidP="000270E5">
      <w:pPr>
        <w:pStyle w:val="a5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систематизировать методические материалы по тематике;</w:t>
      </w:r>
    </w:p>
    <w:p w14:paraId="615EF143" w14:textId="77777777" w:rsidR="008662B9" w:rsidRPr="000270E5" w:rsidRDefault="008662B9" w:rsidP="000270E5">
      <w:pPr>
        <w:pStyle w:val="a5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обеспечить доступность материалов для специалистов;</w:t>
      </w:r>
    </w:p>
    <w:p w14:paraId="125A7DEB" w14:textId="77777777" w:rsidR="008662B9" w:rsidRPr="000270E5" w:rsidRDefault="008662B9" w:rsidP="000270E5">
      <w:pPr>
        <w:pStyle w:val="a5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создать основу для пополнения и обновления банка материалов;</w:t>
      </w:r>
    </w:p>
    <w:p w14:paraId="349D6D66" w14:textId="77777777" w:rsidR="008662B9" w:rsidRPr="000270E5" w:rsidRDefault="008662B9" w:rsidP="000270E5">
      <w:pPr>
        <w:pStyle w:val="a5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закрепить ответственных за ведение и актуализацию реестров;</w:t>
      </w:r>
    </w:p>
    <w:p w14:paraId="167AB168" w14:textId="77777777" w:rsidR="008662B9" w:rsidRPr="000270E5" w:rsidRDefault="008662B9" w:rsidP="000270E5">
      <w:pPr>
        <w:pStyle w:val="a5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0270E5">
        <w:rPr>
          <w:rFonts w:ascii="Cambria" w:hAnsi="Cambria"/>
          <w:sz w:val="24"/>
          <w:szCs w:val="24"/>
        </w:rPr>
        <w:t>обеспечить использование материалов в практической работе.</w:t>
      </w:r>
    </w:p>
    <w:p w14:paraId="7BF4A3F7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 Структура реестров методических материалов</w:t>
      </w:r>
    </w:p>
    <w:p w14:paraId="73433BFB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4.1. Реестр нормативно-правовых материалов</w:t>
      </w:r>
    </w:p>
    <w:tbl>
      <w:tblPr>
        <w:tblW w:w="9781" w:type="dxa"/>
        <w:tblCellSpacing w:w="15" w:type="dxa"/>
        <w:tblInd w:w="-7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238"/>
        <w:gridCol w:w="1649"/>
        <w:gridCol w:w="1755"/>
        <w:gridCol w:w="1877"/>
        <w:gridCol w:w="2017"/>
      </w:tblGrid>
      <w:tr w:rsidR="008662B9" w:rsidRPr="00D31CFA" w14:paraId="311B135E" w14:textId="77777777" w:rsidTr="00D31CFA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60F2C2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4DEFF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FAC6F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Вид документа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AEF5F3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1E426C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73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E6E63A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Примечание</w:t>
            </w:r>
          </w:p>
        </w:tc>
      </w:tr>
      <w:tr w:rsidR="008662B9" w:rsidRPr="00D31CFA" w14:paraId="33FECE5C" w14:textId="77777777" w:rsidTr="00D31CFA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6C2BDE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7FB84E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Федеральные нормативные правовые акты по вопросам противодействия экстремистской деятельности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726913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Нормативный материал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D9E027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Правовое обеспечение деятельности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1D233A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Специалист, ответственный за правовое сопровождение</w:t>
            </w:r>
          </w:p>
        </w:tc>
        <w:tc>
          <w:tcPr>
            <w:tcW w:w="73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8154B8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Подлежит актуализации при изменении законодательства</w:t>
            </w:r>
          </w:p>
        </w:tc>
      </w:tr>
      <w:tr w:rsidR="008662B9" w:rsidRPr="00D31CFA" w14:paraId="0CA7180E" w14:textId="77777777" w:rsidTr="00D31CFA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13F7D3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BB42A2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Локальные нормативные акты учреждения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9C225B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Локальный акт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82C8CA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Регламентация работы специалистов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01CD9F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Администрация</w:t>
            </w:r>
          </w:p>
        </w:tc>
        <w:tc>
          <w:tcPr>
            <w:tcW w:w="73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DE2461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Хранится в отдельной папке</w:t>
            </w:r>
          </w:p>
        </w:tc>
      </w:tr>
      <w:tr w:rsidR="008662B9" w:rsidRPr="00D31CFA" w14:paraId="3944F2CF" w14:textId="77777777" w:rsidTr="00D31CFA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15279B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4138CB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Алгоритм действий при выявлении признаков негативного влияния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D0AF7C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Регламент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8D0F07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Единый порядок реагирования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2A647F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73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023D23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служебного пользования</w:t>
            </w:r>
          </w:p>
        </w:tc>
      </w:tr>
      <w:tr w:rsidR="008662B9" w:rsidRPr="00D31CFA" w14:paraId="271A7F42" w14:textId="77777777" w:rsidTr="00D31CFA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523C3B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8183F7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Порядок межведомственного взаимодействия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548697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Регламент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603BA6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Организация совместной работы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812BAA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Администрация</w:t>
            </w:r>
          </w:p>
        </w:tc>
        <w:tc>
          <w:tcPr>
            <w:tcW w:w="7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18FDCE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при сопровождении случая</w:t>
            </w:r>
          </w:p>
        </w:tc>
      </w:tr>
    </w:tbl>
    <w:p w14:paraId="3E90CBB0" w14:textId="77777777" w:rsidR="007851D6" w:rsidRPr="00D31CFA" w:rsidRDefault="007851D6" w:rsidP="00D31CFA">
      <w:pPr>
        <w:rPr>
          <w:rFonts w:ascii="Cambria" w:hAnsi="Cambria"/>
          <w:b/>
          <w:sz w:val="24"/>
          <w:szCs w:val="24"/>
        </w:rPr>
      </w:pPr>
    </w:p>
    <w:p w14:paraId="53E2E811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4.2. Реестр диагностических материалов</w:t>
      </w:r>
    </w:p>
    <w:tbl>
      <w:tblPr>
        <w:tblW w:w="10061" w:type="dxa"/>
        <w:tblCellSpacing w:w="15" w:type="dxa"/>
        <w:tblInd w:w="-7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"/>
        <w:gridCol w:w="2312"/>
        <w:gridCol w:w="1845"/>
        <w:gridCol w:w="1771"/>
        <w:gridCol w:w="1788"/>
        <w:gridCol w:w="1832"/>
      </w:tblGrid>
      <w:tr w:rsidR="008662B9" w:rsidRPr="00D31CFA" w14:paraId="262C5CE1" w14:textId="77777777" w:rsidTr="00D31CFA">
        <w:trPr>
          <w:tblHeader/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EDB8CE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D78E8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82B245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Вид документа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FDDEE0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5C2119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6EA13C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Примечание</w:t>
            </w:r>
          </w:p>
        </w:tc>
      </w:tr>
      <w:tr w:rsidR="008662B9" w:rsidRPr="00D31CFA" w14:paraId="56EDB951" w14:textId="77777777" w:rsidTr="00D31CFA">
        <w:trPr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EF3F4A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FFDD7D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Чек-лист признаков вовлечения в деструктивную среду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84DB11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Чек-лист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78F875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Первичное выявление рисков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848C39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A854D2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при первичном обследовании</w:t>
            </w:r>
          </w:p>
        </w:tc>
      </w:tr>
      <w:tr w:rsidR="008662B9" w:rsidRPr="00D31CFA" w14:paraId="2A332716" w14:textId="77777777" w:rsidTr="00D31CFA">
        <w:trPr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8EB44B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4B74C8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Карта наблюдения за поведением несовершеннолетнего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700F95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Диагностическая карта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B6B68E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Фиксация поведенческих изменений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2A388D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Классный руководитель, психолог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6C622D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Заполняется в динамике</w:t>
            </w:r>
          </w:p>
        </w:tc>
      </w:tr>
      <w:tr w:rsidR="008662B9" w:rsidRPr="00D31CFA" w14:paraId="7431F1EC" w14:textId="77777777" w:rsidTr="00D31CFA">
        <w:trPr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76F4B7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3ADD65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Анкета первичного выявления факторов риска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F057CF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Анкета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098A92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Выявление признаков социальной изоляции, агрессии, внушаемости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B9E6D0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7C964E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групповой и индивидуальной диагностики</w:t>
            </w:r>
          </w:p>
        </w:tc>
      </w:tr>
      <w:tr w:rsidR="008662B9" w:rsidRPr="00D31CFA" w14:paraId="0637B26D" w14:textId="77777777" w:rsidTr="00D31CFA">
        <w:trPr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B1AE76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22CB0F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Лист оценки цифровой активности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78CC27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Диагностическая форма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E0C98C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Анализ интернет-рисков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44D224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E296C9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При наличии согласия и оснований для анализа</w:t>
            </w:r>
          </w:p>
        </w:tc>
      </w:tr>
      <w:tr w:rsidR="008662B9" w:rsidRPr="00D31CFA" w14:paraId="32659764" w14:textId="77777777" w:rsidTr="00D31CFA">
        <w:trPr>
          <w:tblCellSpacing w:w="15" w:type="dxa"/>
        </w:trPr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1C4C3B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494D4D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Индивидуальная карта сопровождения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CB7018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Рабочая форма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3C21FF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Систематизация результатов наблюдения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951EA2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Специалист сопровождения</w:t>
            </w:r>
          </w:p>
        </w:tc>
        <w:tc>
          <w:tcPr>
            <w:tcW w:w="16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68FB6D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Ведется на протяжении всего периода работы</w:t>
            </w:r>
          </w:p>
        </w:tc>
      </w:tr>
    </w:tbl>
    <w:p w14:paraId="7E6DAFE4" w14:textId="77777777" w:rsidR="007851D6" w:rsidRPr="00D31CFA" w:rsidRDefault="007851D6" w:rsidP="00D31CFA">
      <w:pPr>
        <w:rPr>
          <w:rFonts w:ascii="Cambria" w:hAnsi="Cambria"/>
          <w:b/>
          <w:sz w:val="24"/>
          <w:szCs w:val="24"/>
        </w:rPr>
      </w:pPr>
    </w:p>
    <w:p w14:paraId="5101B27E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4.3. Реестр профилактических материалов</w:t>
      </w:r>
    </w:p>
    <w:tbl>
      <w:tblPr>
        <w:tblW w:w="5381" w:type="pct"/>
        <w:tblCellSpacing w:w="15" w:type="dxa"/>
        <w:tblInd w:w="-7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2132"/>
        <w:gridCol w:w="1882"/>
        <w:gridCol w:w="2045"/>
        <w:gridCol w:w="1737"/>
        <w:gridCol w:w="1749"/>
      </w:tblGrid>
      <w:tr w:rsidR="00D31CFA" w:rsidRPr="00D31CFA" w14:paraId="28600D10" w14:textId="77777777" w:rsidTr="00D31CFA">
        <w:trPr>
          <w:tblHeader/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295E92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1DD5DD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</w:rPr>
            </w:pPr>
            <w:r w:rsidRPr="00D31CFA">
              <w:rPr>
                <w:rFonts w:ascii="Cambria" w:hAnsi="Cambria"/>
                <w:b/>
              </w:rPr>
              <w:t>Наименование материала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A25C6C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</w:rPr>
            </w:pPr>
            <w:r w:rsidRPr="00D31CFA">
              <w:rPr>
                <w:rFonts w:ascii="Cambria" w:hAnsi="Cambria"/>
                <w:b/>
              </w:rPr>
              <w:t>Вид документа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C06C9C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</w:rPr>
            </w:pPr>
            <w:r w:rsidRPr="00D31CFA">
              <w:rPr>
                <w:rFonts w:ascii="Cambria" w:hAnsi="Cambria"/>
                <w:b/>
              </w:rPr>
              <w:t>Назначение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135A30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</w:rPr>
            </w:pPr>
            <w:r w:rsidRPr="00D31CFA">
              <w:rPr>
                <w:rFonts w:ascii="Cambria" w:hAnsi="Cambria"/>
                <w:b/>
              </w:rPr>
              <w:t>Ответственный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77C226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</w:rPr>
            </w:pPr>
            <w:r w:rsidRPr="00D31CFA">
              <w:rPr>
                <w:rFonts w:ascii="Cambria" w:hAnsi="Cambria"/>
                <w:b/>
              </w:rPr>
              <w:t>Примечание</w:t>
            </w:r>
          </w:p>
        </w:tc>
      </w:tr>
      <w:tr w:rsidR="00D31CFA" w:rsidRPr="00D31CFA" w14:paraId="508F6AD6" w14:textId="77777777" w:rsidTr="00D31CFA">
        <w:trPr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7E1EFD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1B9BF9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Сценарий профилактического занятия «Безопасный выбор»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DF843E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Методическая разработка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85196F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Формирование устойчивости к деструктивному влиянию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D18517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8FB6CF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в групповой работе</w:t>
            </w:r>
          </w:p>
        </w:tc>
      </w:tr>
      <w:tr w:rsidR="00D31CFA" w:rsidRPr="00D31CFA" w14:paraId="55DB1BB4" w14:textId="77777777" w:rsidTr="00D31CFA">
        <w:trPr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902754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E5AD17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Классный час по теме критического мышления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D23329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Сценарий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A590C6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Развитие навыков анализа информации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53D5F5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Классный руководитель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E7FBF5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обучающихся подросткового возраста</w:t>
            </w:r>
          </w:p>
        </w:tc>
      </w:tr>
      <w:tr w:rsidR="00D31CFA" w:rsidRPr="00D31CFA" w14:paraId="549CFE58" w14:textId="77777777" w:rsidTr="00D31CFA">
        <w:trPr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1C2B8B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634DC4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 по цифровой безопасности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4F4936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5C77B9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Профилактика интернет-вовлечения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0DCE09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Социальный педагог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49FE19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детей и родителей</w:t>
            </w:r>
          </w:p>
        </w:tc>
      </w:tr>
      <w:tr w:rsidR="00D31CFA" w:rsidRPr="00D31CFA" w14:paraId="354E3A7B" w14:textId="77777777" w:rsidTr="00D31CFA">
        <w:trPr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5D6562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AB4DEE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Беседа «Как распознать опасное влияние»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7D7321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Методический материал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5AA23E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Индивидуальная профилактика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B2F422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F08F29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Может использоваться в консультациях</w:t>
            </w:r>
          </w:p>
        </w:tc>
      </w:tr>
      <w:tr w:rsidR="00D31CFA" w:rsidRPr="00D31CFA" w14:paraId="0B185DF3" w14:textId="77777777" w:rsidTr="00D31CFA">
        <w:trPr>
          <w:tblCellSpacing w:w="15" w:type="dxa"/>
        </w:trPr>
        <w:tc>
          <w:tcPr>
            <w:tcW w:w="2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526550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10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A99C1C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Подборка видеоматериалов по профилактике экстремистских проявлений</w:t>
            </w:r>
          </w:p>
        </w:tc>
        <w:tc>
          <w:tcPr>
            <w:tcW w:w="9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7AC5C1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Видеоматериалы</w:t>
            </w:r>
          </w:p>
        </w:tc>
        <w:tc>
          <w:tcPr>
            <w:tcW w:w="9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A54D16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Иллюстрация профилактических тем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2F2B63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Ответственный специалист</w:t>
            </w:r>
          </w:p>
        </w:tc>
        <w:tc>
          <w:tcPr>
            <w:tcW w:w="8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445F6C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в занятиях и родительских встречах</w:t>
            </w:r>
          </w:p>
        </w:tc>
      </w:tr>
    </w:tbl>
    <w:p w14:paraId="40D8F537" w14:textId="77777777" w:rsidR="007851D6" w:rsidRPr="00D31CFA" w:rsidRDefault="007851D6" w:rsidP="00D31CFA">
      <w:pPr>
        <w:rPr>
          <w:rFonts w:ascii="Cambria" w:hAnsi="Cambria"/>
          <w:b/>
          <w:sz w:val="24"/>
          <w:szCs w:val="24"/>
        </w:rPr>
      </w:pPr>
    </w:p>
    <w:p w14:paraId="555FE498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333952F4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09ECBDC3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4AB35458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0880331C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4FB5E393" w14:textId="77777777" w:rsidR="00D31CFA" w:rsidRDefault="00D31CFA" w:rsidP="00D31CFA">
      <w:pPr>
        <w:rPr>
          <w:rFonts w:ascii="Cambria" w:hAnsi="Cambria"/>
          <w:b/>
          <w:sz w:val="24"/>
          <w:szCs w:val="24"/>
        </w:rPr>
      </w:pPr>
    </w:p>
    <w:p w14:paraId="5E4412D3" w14:textId="39356023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lastRenderedPageBreak/>
        <w:t>4.4. Реестр коррекционно-реабилитационных материалов</w:t>
      </w:r>
    </w:p>
    <w:tbl>
      <w:tblPr>
        <w:tblW w:w="10061" w:type="dxa"/>
        <w:tblCellSpacing w:w="15" w:type="dxa"/>
        <w:tblInd w:w="-7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"/>
        <w:gridCol w:w="1972"/>
        <w:gridCol w:w="1572"/>
        <w:gridCol w:w="2258"/>
        <w:gridCol w:w="1748"/>
        <w:gridCol w:w="2005"/>
      </w:tblGrid>
      <w:tr w:rsidR="008662B9" w:rsidRPr="00D31CFA" w14:paraId="35E9D227" w14:textId="77777777" w:rsidTr="00D31CFA">
        <w:trPr>
          <w:tblHeader/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930C4E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4BFC8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22B78F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Вид документа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E8A27F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AEA8CC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8E5899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Примечание</w:t>
            </w:r>
          </w:p>
        </w:tc>
      </w:tr>
      <w:tr w:rsidR="008662B9" w:rsidRPr="00D31CFA" w14:paraId="0F2287DA" w14:textId="77777777" w:rsidTr="00D31CFA">
        <w:trPr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63003A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B08DD3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Индивидуальный план профилактической работы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E1B154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Рабочий план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00CAC5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Адресное сопровождение несовершеннолетнего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13BAA1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Специалист сопровождения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8FA232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Составляется по результатам диагностики</w:t>
            </w:r>
          </w:p>
        </w:tc>
      </w:tr>
      <w:tr w:rsidR="008662B9" w:rsidRPr="00D31CFA" w14:paraId="413E96A5" w14:textId="77777777" w:rsidTr="00D31CFA">
        <w:trPr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AC2680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F1D800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Программа психолого-педагогической поддержки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9C4675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Программа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EBCC78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Коррекция поведения и снижение риска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B3E460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F10594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Утверждается в установленном порядке</w:t>
            </w:r>
          </w:p>
        </w:tc>
      </w:tr>
      <w:tr w:rsidR="008662B9" w:rsidRPr="00D31CFA" w14:paraId="13318189" w14:textId="77777777" w:rsidTr="00D31CFA">
        <w:trPr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926103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4489A0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Алгоритм адресной работы с подростком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04A7B3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465403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Организация сопровождения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B5EA03B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835CE2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специалистами Центра</w:t>
            </w:r>
          </w:p>
        </w:tc>
      </w:tr>
      <w:tr w:rsidR="008662B9" w:rsidRPr="00D31CFA" w14:paraId="49D06CAD" w14:textId="77777777" w:rsidTr="00D31CFA">
        <w:trPr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D432B6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4E5D97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Рекомендации по работе с семьей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0D3FD8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FB0E07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Поддержка родителей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FA0A56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Социальный педагог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0F533C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Включает консультационный блок</w:t>
            </w:r>
          </w:p>
        </w:tc>
      </w:tr>
      <w:tr w:rsidR="008662B9" w:rsidRPr="00D31CFA" w14:paraId="59D2A223" w14:textId="77777777" w:rsidTr="00D31CFA">
        <w:trPr>
          <w:tblCellSpacing w:w="15" w:type="dxa"/>
        </w:trPr>
        <w:tc>
          <w:tcPr>
            <w:tcW w:w="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BE60DB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2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3A8789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Шаблон итогового заключения специалиста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12766F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Форма документа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FA6D6D8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Фиксация результатов сопровождения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E8CFBA1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Специалист сопровождения</w:t>
            </w:r>
          </w:p>
        </w:tc>
        <w:tc>
          <w:tcPr>
            <w:tcW w:w="1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19E1D3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По завершении работы</w:t>
            </w:r>
          </w:p>
        </w:tc>
      </w:tr>
    </w:tbl>
    <w:p w14:paraId="00A3018B" w14:textId="77777777" w:rsidR="007851D6" w:rsidRPr="00D31CFA" w:rsidRDefault="007851D6" w:rsidP="00D31CFA">
      <w:pPr>
        <w:rPr>
          <w:rFonts w:ascii="Cambria" w:hAnsi="Cambria"/>
          <w:b/>
          <w:sz w:val="24"/>
          <w:szCs w:val="24"/>
        </w:rPr>
      </w:pPr>
    </w:p>
    <w:p w14:paraId="087EE965" w14:textId="0527D025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4.5. Реестр материалов для педагогов и родителей</w:t>
      </w:r>
    </w:p>
    <w:tbl>
      <w:tblPr>
        <w:tblW w:w="5457" w:type="pct"/>
        <w:tblCellSpacing w:w="15" w:type="dxa"/>
        <w:tblInd w:w="-8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"/>
        <w:gridCol w:w="2131"/>
        <w:gridCol w:w="1653"/>
        <w:gridCol w:w="2078"/>
        <w:gridCol w:w="1840"/>
        <w:gridCol w:w="1981"/>
      </w:tblGrid>
      <w:tr w:rsidR="008662B9" w:rsidRPr="00D31CFA" w14:paraId="0A15ED8A" w14:textId="77777777" w:rsidTr="00D31CFA">
        <w:trPr>
          <w:tblHeader/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CC8E8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839C6E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14F493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Вид документа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F78E02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Назначение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0FBE11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FB55C4" w14:textId="77777777" w:rsidR="008662B9" w:rsidRPr="00D31CFA" w:rsidRDefault="008662B9" w:rsidP="00D31CF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Примечание</w:t>
            </w:r>
          </w:p>
        </w:tc>
      </w:tr>
      <w:tr w:rsidR="008662B9" w:rsidRPr="00D31CFA" w14:paraId="1DEA7910" w14:textId="77777777" w:rsidTr="00D31CFA">
        <w:trPr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646767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83C6B7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 для родителей о признаках негативного влияния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0F33D6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E86457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Раннее выявление тревожных изменений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024E6C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2B5A79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Распространяется на консультациях</w:t>
            </w:r>
          </w:p>
        </w:tc>
      </w:tr>
      <w:tr w:rsidR="008662B9" w:rsidRPr="00D31CFA" w14:paraId="2CC7E441" w14:textId="77777777" w:rsidTr="00D31CFA">
        <w:trPr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733194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lastRenderedPageBreak/>
              <w:t>2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E5E8B8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Рекомендации педагогам по наблюдению за подростками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C1C34E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12660D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Усиление профилактической настороженности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85E6A5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Администрация, психолог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5922F2C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педагогического коллектива</w:t>
            </w:r>
          </w:p>
        </w:tc>
      </w:tr>
      <w:tr w:rsidR="008662B9" w:rsidRPr="00D31CFA" w14:paraId="5C5B64BF" w14:textId="77777777" w:rsidTr="00D31CFA">
        <w:trPr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B8C5B0C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28D8F2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Алгоритм беседы с родителями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BB8F8E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Алгоритм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2315875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Корректное обсуждение выявленных рисков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6A1B769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Социальный педагог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AA162E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в индивидуальной работе</w:t>
            </w:r>
          </w:p>
        </w:tc>
      </w:tr>
      <w:tr w:rsidR="008662B9" w:rsidRPr="00D31CFA" w14:paraId="4595D0E0" w14:textId="77777777" w:rsidTr="00D31CFA">
        <w:trPr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934DBC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BDFA2A7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Консультационный лист для классного руководителя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0D6FC034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Рабочий материал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32D5513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Сопровождение подростка в образовательной среде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D2566A2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Классный руководитель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2EDF3F8D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При необходимости дополняется</w:t>
            </w:r>
          </w:p>
        </w:tc>
      </w:tr>
      <w:tr w:rsidR="008662B9" w:rsidRPr="00D31CFA" w14:paraId="4C0131FE" w14:textId="77777777" w:rsidTr="00D31CFA">
        <w:trPr>
          <w:tblCellSpacing w:w="15" w:type="dxa"/>
        </w:trPr>
        <w:tc>
          <w:tcPr>
            <w:tcW w:w="2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F7AF43F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10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AF8EAAE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 по действиям при выявлении риска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4A4FEE3A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Памятка</w:t>
            </w:r>
          </w:p>
        </w:tc>
        <w:tc>
          <w:tcPr>
            <w:tcW w:w="10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7772F8D0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Единый порядок реагирования</w:t>
            </w:r>
          </w:p>
        </w:tc>
        <w:tc>
          <w:tcPr>
            <w:tcW w:w="8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10C04A49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Ответственный специалист</w:t>
            </w:r>
          </w:p>
        </w:tc>
        <w:tc>
          <w:tcPr>
            <w:tcW w:w="9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center"/>
            <w:hideMark/>
          </w:tcPr>
          <w:p w14:paraId="3BEE9CC6" w14:textId="77777777" w:rsidR="008662B9" w:rsidRPr="00D31CFA" w:rsidRDefault="008662B9" w:rsidP="00D31CFA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оперативного использования</w:t>
            </w:r>
          </w:p>
        </w:tc>
      </w:tr>
    </w:tbl>
    <w:p w14:paraId="64E7C3D9" w14:textId="77777777" w:rsidR="00F75710" w:rsidRPr="00D31CFA" w:rsidRDefault="00F75710" w:rsidP="00D31CFA">
      <w:pPr>
        <w:rPr>
          <w:rFonts w:ascii="Cambria" w:hAnsi="Cambria"/>
          <w:b/>
          <w:sz w:val="24"/>
          <w:szCs w:val="24"/>
        </w:rPr>
      </w:pPr>
    </w:p>
    <w:p w14:paraId="2A514F39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4.6. Реестр практических материалов и образцов документов</w:t>
      </w:r>
    </w:p>
    <w:tbl>
      <w:tblPr>
        <w:tblW w:w="5457" w:type="pct"/>
        <w:tblCellSpacing w:w="15" w:type="dxa"/>
        <w:tblInd w:w="-8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2394"/>
        <w:gridCol w:w="1550"/>
        <w:gridCol w:w="2110"/>
        <w:gridCol w:w="1849"/>
        <w:gridCol w:w="1778"/>
      </w:tblGrid>
      <w:tr w:rsidR="008662B9" w:rsidRPr="00D31CFA" w14:paraId="400AFF4B" w14:textId="77777777" w:rsidTr="00D31CFA">
        <w:trPr>
          <w:tblHeader/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C590D0F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№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F56B9A3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1C7D1A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Вид документа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F834F2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Назначение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5141456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E5CFAB7" w14:textId="77777777" w:rsidR="008662B9" w:rsidRPr="00D31CFA" w:rsidRDefault="008662B9" w:rsidP="00D31CFA">
            <w:pPr>
              <w:rPr>
                <w:rFonts w:ascii="Cambria" w:hAnsi="Cambria"/>
                <w:b/>
                <w:sz w:val="24"/>
                <w:szCs w:val="24"/>
              </w:rPr>
            </w:pPr>
            <w:r w:rsidRPr="00D31CFA">
              <w:rPr>
                <w:rFonts w:ascii="Cambria" w:hAnsi="Cambria"/>
                <w:b/>
                <w:sz w:val="24"/>
                <w:szCs w:val="24"/>
              </w:rPr>
              <w:t>Примечание</w:t>
            </w:r>
          </w:p>
        </w:tc>
      </w:tr>
      <w:tr w:rsidR="008662B9" w:rsidRPr="00D31CFA" w14:paraId="554C29E3" w14:textId="77777777" w:rsidTr="00D31CFA">
        <w:trPr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0F0BEA9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ECF07C7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Образец технологической карты профилактического занятия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76A217A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Образец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D9335E7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Единое оформление мероприятий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387A25B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Педагог-психолог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56C42D0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при подготовке занятий</w:t>
            </w:r>
          </w:p>
        </w:tc>
      </w:tr>
      <w:tr w:rsidR="008662B9" w:rsidRPr="00D31CFA" w14:paraId="355E6991" w14:textId="77777777" w:rsidTr="00D31CFA">
        <w:trPr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5EFBAE9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8E2677E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Образец сценария внеурочного мероприятия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0A9275C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Образец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457E56A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Организация профилактической деятельности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B08EA0D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Классный руководитель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007C6B2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подростковых групп</w:t>
            </w:r>
          </w:p>
        </w:tc>
      </w:tr>
      <w:tr w:rsidR="008662B9" w:rsidRPr="00D31CFA" w14:paraId="75F328BA" w14:textId="77777777" w:rsidTr="00D31CFA">
        <w:trPr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2049D6C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lastRenderedPageBreak/>
              <w:t>3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617DF20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Шаблон служебной записки о выявленном риске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CD78C84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Форма документа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4369622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Оперативное информирование администрации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D2A8060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Специалист сопровождения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28BBD89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При выявлении тревожных признаков</w:t>
            </w:r>
          </w:p>
        </w:tc>
      </w:tr>
      <w:tr w:rsidR="008662B9" w:rsidRPr="00D31CFA" w14:paraId="1275CCA3" w14:textId="77777777" w:rsidTr="00D31CFA">
        <w:trPr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C6E606F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176355B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Протокол межведомственного совещания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EE98BEC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Форма документа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0A9A87D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Документирование совместной работы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7B19AE4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Администрация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38FE5F6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Используется при сопровождении случая</w:t>
            </w:r>
          </w:p>
        </w:tc>
      </w:tr>
      <w:tr w:rsidR="008662B9" w:rsidRPr="00D31CFA" w14:paraId="5F826AF1" w14:textId="77777777" w:rsidTr="00D31CFA">
        <w:trPr>
          <w:tblCellSpacing w:w="15" w:type="dxa"/>
        </w:trPr>
        <w:tc>
          <w:tcPr>
            <w:tcW w:w="64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C383A84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105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429C7BA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Маршрут сопровождения несовершеннолетнего</w:t>
            </w:r>
          </w:p>
        </w:tc>
        <w:tc>
          <w:tcPr>
            <w:tcW w:w="68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1DFE204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Схема/форма</w:t>
            </w:r>
          </w:p>
        </w:tc>
        <w:tc>
          <w:tcPr>
            <w:tcW w:w="92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4EE9D2E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Фиксация этапов помощи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110AC93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Ответственный специалист</w:t>
            </w:r>
          </w:p>
        </w:tc>
        <w:tc>
          <w:tcPr>
            <w:tcW w:w="7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7B96C74" w14:textId="77777777" w:rsidR="008662B9" w:rsidRPr="00D31CFA" w:rsidRDefault="008662B9" w:rsidP="00D31CFA">
            <w:pPr>
              <w:rPr>
                <w:rFonts w:ascii="Cambria" w:hAnsi="Cambria"/>
                <w:sz w:val="24"/>
                <w:szCs w:val="24"/>
              </w:rPr>
            </w:pPr>
            <w:r w:rsidRPr="00D31CFA">
              <w:rPr>
                <w:rFonts w:ascii="Cambria" w:hAnsi="Cambria"/>
                <w:sz w:val="24"/>
                <w:szCs w:val="24"/>
              </w:rPr>
              <w:t>Для комплексного сопровождения</w:t>
            </w:r>
          </w:p>
        </w:tc>
      </w:tr>
    </w:tbl>
    <w:p w14:paraId="294D805C" w14:textId="77777777" w:rsidR="006067D9" w:rsidRPr="00D31CFA" w:rsidRDefault="006067D9" w:rsidP="00D31CFA">
      <w:pPr>
        <w:rPr>
          <w:rFonts w:ascii="Cambria" w:hAnsi="Cambria"/>
          <w:b/>
          <w:sz w:val="24"/>
          <w:szCs w:val="24"/>
        </w:rPr>
      </w:pPr>
    </w:p>
    <w:p w14:paraId="1D4216FA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5. Порядок ведения реестров</w:t>
      </w:r>
    </w:p>
    <w:p w14:paraId="0B78283A" w14:textId="77777777" w:rsidR="008662B9" w:rsidRPr="00D31CFA" w:rsidRDefault="008662B9" w:rsidP="00D31CFA">
      <w:pPr>
        <w:pStyle w:val="a5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Реестры ведутся в бумажном и/или электронном виде.</w:t>
      </w:r>
    </w:p>
    <w:p w14:paraId="1BABDD6A" w14:textId="77777777" w:rsidR="008662B9" w:rsidRPr="00D31CFA" w:rsidRDefault="008662B9" w:rsidP="00D31CFA">
      <w:pPr>
        <w:pStyle w:val="a5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Ответственные лица назначаются приказом руководителя учреждения.</w:t>
      </w:r>
    </w:p>
    <w:p w14:paraId="2B59E2A8" w14:textId="77777777" w:rsidR="008662B9" w:rsidRPr="00D31CFA" w:rsidRDefault="008662B9" w:rsidP="00D31CFA">
      <w:pPr>
        <w:pStyle w:val="a5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Актуализация реестров осуществляется по мере поступления новых материалов, но не реже одного раза в квартал.</w:t>
      </w:r>
    </w:p>
    <w:p w14:paraId="325914E2" w14:textId="77777777" w:rsidR="008662B9" w:rsidRPr="00D31CFA" w:rsidRDefault="008662B9" w:rsidP="00D31CFA">
      <w:pPr>
        <w:pStyle w:val="a5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Каждый материал вносится в реестр с указанием наименования, вида, назначения, ответственного и отметки о дате обновления.</w:t>
      </w:r>
    </w:p>
    <w:p w14:paraId="1E82F161" w14:textId="77777777" w:rsidR="008662B9" w:rsidRPr="00D31CFA" w:rsidRDefault="008662B9" w:rsidP="00D31CFA">
      <w:pPr>
        <w:pStyle w:val="a5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Материалы, утратившие актуальность, подлежат замене или исключению из реестра с соответствующей отметкой.</w:t>
      </w:r>
    </w:p>
    <w:p w14:paraId="2072D076" w14:textId="77777777" w:rsidR="008662B9" w:rsidRPr="00D31CFA" w:rsidRDefault="008662B9" w:rsidP="00D31CFA">
      <w:pPr>
        <w:rPr>
          <w:rFonts w:ascii="Cambria" w:hAnsi="Cambria"/>
          <w:b/>
          <w:sz w:val="24"/>
          <w:szCs w:val="24"/>
        </w:rPr>
      </w:pPr>
      <w:r w:rsidRPr="00D31CFA">
        <w:rPr>
          <w:rFonts w:ascii="Cambria" w:hAnsi="Cambria"/>
          <w:b/>
          <w:sz w:val="24"/>
          <w:szCs w:val="24"/>
        </w:rPr>
        <w:t>6. Ожидаемый результат</w:t>
      </w:r>
    </w:p>
    <w:p w14:paraId="6FB3F783" w14:textId="77777777" w:rsidR="008662B9" w:rsidRPr="00D31CFA" w:rsidRDefault="008662B9" w:rsidP="00D31CFA">
      <w:p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Ведение данных реестров обеспечивает:</w:t>
      </w:r>
    </w:p>
    <w:p w14:paraId="662B42B7" w14:textId="77777777" w:rsidR="008662B9" w:rsidRPr="00D31CFA" w:rsidRDefault="008662B9" w:rsidP="00D31CFA">
      <w:pPr>
        <w:pStyle w:val="a5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упорядочение методических материалов по тематике;</w:t>
      </w:r>
    </w:p>
    <w:p w14:paraId="24AB5680" w14:textId="77777777" w:rsidR="008662B9" w:rsidRPr="00D31CFA" w:rsidRDefault="008662B9" w:rsidP="00D31CFA">
      <w:pPr>
        <w:pStyle w:val="a5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повышение эффективности профилактической работы;</w:t>
      </w:r>
    </w:p>
    <w:p w14:paraId="5C22352E" w14:textId="77777777" w:rsidR="008662B9" w:rsidRPr="00D31CFA" w:rsidRDefault="008662B9" w:rsidP="00D31CFA">
      <w:pPr>
        <w:pStyle w:val="a5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единый подход к диагностике и сопровождению;</w:t>
      </w:r>
    </w:p>
    <w:p w14:paraId="275F06E5" w14:textId="77777777" w:rsidR="008662B9" w:rsidRPr="00D31CFA" w:rsidRDefault="008662B9" w:rsidP="00D31CFA">
      <w:pPr>
        <w:pStyle w:val="a5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доступность материалов для специалистов;</w:t>
      </w:r>
    </w:p>
    <w:p w14:paraId="03984939" w14:textId="77777777" w:rsidR="008662B9" w:rsidRPr="00D31CFA" w:rsidRDefault="008662B9" w:rsidP="00D31CFA">
      <w:pPr>
        <w:pStyle w:val="a5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>своевременное обновление банка материалов.</w:t>
      </w:r>
    </w:p>
    <w:p w14:paraId="043DD4DF" w14:textId="77777777" w:rsidR="00A35E6D" w:rsidRPr="00D31CFA" w:rsidRDefault="00A35E6D" w:rsidP="00D31CFA">
      <w:pPr>
        <w:rPr>
          <w:rFonts w:ascii="Cambria" w:hAnsi="Cambria"/>
          <w:sz w:val="24"/>
          <w:szCs w:val="24"/>
        </w:rPr>
      </w:pPr>
    </w:p>
    <w:tbl>
      <w:tblPr>
        <w:tblW w:w="5742" w:type="pct"/>
        <w:tblInd w:w="-8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"/>
        <w:gridCol w:w="2353"/>
        <w:gridCol w:w="2600"/>
        <w:gridCol w:w="2811"/>
        <w:gridCol w:w="2455"/>
      </w:tblGrid>
      <w:tr w:rsidR="001943B3" w:rsidRPr="00D31CFA" w14:paraId="16FD6C71" w14:textId="77777777" w:rsidTr="00D31CFA">
        <w:trPr>
          <w:tblHeader/>
        </w:trPr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1C1539" w14:textId="77777777" w:rsidR="001943B3" w:rsidRPr="00D31CFA" w:rsidRDefault="001943B3" w:rsidP="00D31CFA">
            <w:pPr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671DF8" w14:textId="77777777" w:rsidR="001943B3" w:rsidRPr="00D31CFA" w:rsidRDefault="001943B3" w:rsidP="00D31CFA">
            <w:pPr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  <w:t>Раздел реестра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F5B35F" w14:textId="77777777" w:rsidR="001943B3" w:rsidRPr="00D31CFA" w:rsidRDefault="001943B3" w:rsidP="00D31CFA">
            <w:pPr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  <w:t>Наименование материала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EF1C26" w14:textId="77777777" w:rsidR="001943B3" w:rsidRPr="00D31CFA" w:rsidRDefault="001943B3" w:rsidP="00D31CFA">
            <w:pPr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  <w:t>Пример документа</w:t>
            </w:r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17D96F" w14:textId="77777777" w:rsidR="001943B3" w:rsidRPr="00D31CFA" w:rsidRDefault="001943B3" w:rsidP="00D31CFA">
            <w:pPr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b/>
                <w:sz w:val="24"/>
                <w:szCs w:val="24"/>
                <w:lang w:eastAsia="ru-RU"/>
              </w:rPr>
              <w:t>Назначение</w:t>
            </w:r>
          </w:p>
        </w:tc>
      </w:tr>
      <w:tr w:rsidR="001943B3" w:rsidRPr="00D31CFA" w14:paraId="6D254BF5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35DAE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1CB8E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родителей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EF151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Памятка для родителей о признаках негативного влияния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0A028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«Рекомендации родителям как не допустить деструктивного влияния на подростка» </w:t>
            </w:r>
            <w:hyperlink r:id="rId5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mic.siteedu</w:t>
              </w:r>
            </w:hyperlink>
          </w:p>
          <w:p w14:paraId="7A0EEA33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3B908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Раннее выявление тревожных изменений в поведении подростка </w:t>
            </w:r>
            <w:hyperlink r:id="rId6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mic.siteedu</w:t>
              </w:r>
            </w:hyperlink>
          </w:p>
        </w:tc>
      </w:tr>
      <w:tr w:rsidR="001943B3" w:rsidRPr="00D31CFA" w14:paraId="32FF0D67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DFF4E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C44347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Диагностические материалы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55B51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Чек-лист признаков вовлечения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10F2F8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«Чек-лист отработки случая вовлечения несовершеннолетнего» </w:t>
            </w:r>
            <w:hyperlink r:id="rId7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pedagog13.edurm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45F619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Первичное выявление изменений в поведении, общении и интересах подростка </w:t>
            </w:r>
            <w:hyperlink r:id="rId8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pedagog13.edurm</w:t>
              </w:r>
            </w:hyperlink>
          </w:p>
        </w:tc>
      </w:tr>
      <w:tr w:rsidR="001943B3" w:rsidRPr="00D31CFA" w14:paraId="679263D5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B1E69B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E8BF5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Диагностические материалы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026B1C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Чек-листы для психологов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D41BF1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«Чек-листы для психологов системы образования для наблюдения и мониторинга детей и молодежи, склонных к агрессии, положительному восприятию идей экстремизма, терроризма и насилия» </w:t>
            </w:r>
            <w:hyperlink r:id="rId9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naukaru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40AF5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Психолого-педагогический мониторинг факторов риска </w:t>
            </w:r>
            <w:hyperlink r:id="rId10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naukaru</w:t>
              </w:r>
            </w:hyperlink>
          </w:p>
        </w:tc>
      </w:tr>
      <w:tr w:rsidR="001943B3" w:rsidRPr="00D31CFA" w14:paraId="669D434B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0CBF1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0ABD19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родителей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0564B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Памятка по раннему выявлению и реагированию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F4906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«Памятка для родителей по раннему выявлению и реагированию на деструктивное поведение несовершеннолетних» </w:t>
            </w:r>
            <w:hyperlink r:id="rId11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s-pril.k-edu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54786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Информирование родителей о признаках риска и действиях при их выявлении </w:t>
            </w:r>
            <w:hyperlink r:id="rId12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s-pril.k-edu</w:t>
              </w:r>
            </w:hyperlink>
          </w:p>
        </w:tc>
      </w:tr>
      <w:tr w:rsidR="001943B3" w:rsidRPr="00D31CFA" w14:paraId="2D5A4194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2B6F9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649114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Профилактические материалы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1E7FF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по вовлечению несовершеннолетних в деструктивную среду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1FD615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«Особенности вовлечения несовершеннолетних в деструктивную и противоправную </w:t>
            </w: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lastRenderedPageBreak/>
              <w:t xml:space="preserve">деятельность» </w:t>
            </w:r>
            <w:hyperlink r:id="rId13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altschool13.gosuslugi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64DC09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lastRenderedPageBreak/>
              <w:t xml:space="preserve">Использование на консультациях, занятиях и профилактических </w:t>
            </w: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lastRenderedPageBreak/>
              <w:t xml:space="preserve">беседах </w:t>
            </w:r>
            <w:hyperlink r:id="rId14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altschool13.gosuslugi</w:t>
              </w:r>
            </w:hyperlink>
          </w:p>
        </w:tc>
      </w:tr>
      <w:tr w:rsidR="001943B3" w:rsidRPr="00D31CFA" w14:paraId="44C0BC15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928B6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FBCB6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специалистов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B83E75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Алгоритм беседы с родителями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41063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«Алгоритм беседы с родителями» </w:t>
            </w:r>
            <w:hyperlink r:id="rId15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ocdik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993631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Проведение корректной беседы с законными представителями по ситуации риска </w:t>
            </w:r>
            <w:hyperlink r:id="rId16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ocdik</w:t>
              </w:r>
            </w:hyperlink>
          </w:p>
        </w:tc>
      </w:tr>
      <w:tr w:rsidR="001943B3" w:rsidRPr="00D31CFA" w14:paraId="1F68A6F3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FC5A01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15B32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по работе с семьей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87A4E2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Рекомендации по работе с семьями группы риска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CD3C48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«Организация профилактической работы с семьями группы риска» </w:t>
            </w:r>
            <w:hyperlink r:id="rId17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xn--b1agybnbl3a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8E6941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Выстраивание поэтапной профилактической и коррекционной работы с семьей </w:t>
            </w:r>
            <w:hyperlink r:id="rId18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xn--b1agybnbl3a</w:t>
              </w:r>
            </w:hyperlink>
          </w:p>
        </w:tc>
      </w:tr>
      <w:tr w:rsidR="001943B3" w:rsidRPr="00D31CFA" w14:paraId="322C433F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D984E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CD715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родителей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819FAC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Общая памятка по возрастным трудностям подростков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D7628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«Памятка родителям подростка» </w:t>
            </w:r>
            <w:hyperlink r:id="rId19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uoidra.narod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EA9A3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Использование в родительском консультировании и профилактической работе </w:t>
            </w:r>
            <w:hyperlink r:id="rId20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uoidra.narod</w:t>
              </w:r>
            </w:hyperlink>
          </w:p>
        </w:tc>
      </w:tr>
      <w:tr w:rsidR="001943B3" w:rsidRPr="00D31CFA" w14:paraId="1C2B63DA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1C91FD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19896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специалистов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B8FCE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по группам риска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C9E9A8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«Группы риска» (психолого-педагогические материалы) </w:t>
            </w:r>
            <w:hyperlink r:id="rId21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shkola7talinka-r86.gosweb.gosuslugi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15820F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Проведение диагностической беседы и выявление причин проблемного поведения </w:t>
            </w:r>
            <w:hyperlink r:id="rId22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shkola7talinka-r86.gosweb.gosuslugi</w:t>
              </w:r>
            </w:hyperlink>
          </w:p>
        </w:tc>
      </w:tr>
      <w:tr w:rsidR="001943B3" w:rsidRPr="00D31CFA" w14:paraId="1E162C9C" w14:textId="77777777" w:rsidTr="00D31CFA">
        <w:tc>
          <w:tcPr>
            <w:tcW w:w="23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A252F9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9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55FDD0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Материалы для родителей</w:t>
            </w:r>
          </w:p>
        </w:tc>
        <w:tc>
          <w:tcPr>
            <w:tcW w:w="914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F6E8DC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>Памятка о кризисных ситуациях в жизни подростка</w:t>
            </w:r>
          </w:p>
        </w:tc>
        <w:tc>
          <w:tcPr>
            <w:tcW w:w="16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5000A9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«Памятка для родителей. Кризисные ситуации в жизни подростка» </w:t>
            </w:r>
            <w:hyperlink r:id="rId23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kedrovy-kadet124.gosuslugi</w:t>
              </w:r>
            </w:hyperlink>
          </w:p>
        </w:tc>
        <w:tc>
          <w:tcPr>
            <w:tcW w:w="114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362AD6" w14:textId="77777777" w:rsidR="001943B3" w:rsidRPr="00D31CFA" w:rsidRDefault="001943B3" w:rsidP="00D31CFA">
            <w:pPr>
              <w:rPr>
                <w:rFonts w:ascii="Cambria" w:eastAsia="Times New Roman" w:hAnsi="Cambria"/>
                <w:sz w:val="24"/>
                <w:szCs w:val="24"/>
                <w:lang w:eastAsia="ru-RU"/>
              </w:rPr>
            </w:pPr>
            <w:r w:rsidRPr="00D31CFA">
              <w:rPr>
                <w:rFonts w:ascii="Cambria" w:eastAsia="Times New Roman" w:hAnsi="Cambria"/>
                <w:sz w:val="24"/>
                <w:szCs w:val="24"/>
                <w:lang w:eastAsia="ru-RU"/>
              </w:rPr>
              <w:t xml:space="preserve">Распознавание кризисных состояний и своевременное обращение за помощью </w:t>
            </w:r>
            <w:hyperlink r:id="rId24" w:tgtFrame="_blank" w:history="1">
              <w:r w:rsidRPr="00D31CFA">
                <w:rPr>
                  <w:rFonts w:ascii="Cambria" w:eastAsia="Times New Roman" w:hAnsi="Cambria"/>
                  <w:color w:val="0000FF"/>
                  <w:sz w:val="24"/>
                  <w:szCs w:val="24"/>
                  <w:u w:val="single"/>
                  <w:lang w:eastAsia="ru-RU"/>
                </w:rPr>
                <w:t>kedrovy-kadet124.gosuslugi</w:t>
              </w:r>
            </w:hyperlink>
          </w:p>
        </w:tc>
      </w:tr>
    </w:tbl>
    <w:p w14:paraId="267CF749" w14:textId="77777777" w:rsidR="00A670F6" w:rsidRPr="00D31CFA" w:rsidRDefault="00A670F6" w:rsidP="00D31CFA">
      <w:pPr>
        <w:rPr>
          <w:rFonts w:ascii="Cambria" w:hAnsi="Cambria"/>
          <w:sz w:val="24"/>
          <w:szCs w:val="24"/>
        </w:rPr>
      </w:pPr>
    </w:p>
    <w:p w14:paraId="232774E0" w14:textId="03FB5BFA" w:rsidR="00A670F6" w:rsidRPr="00D31CFA" w:rsidRDefault="00A670F6" w:rsidP="00D31CFA">
      <w:pPr>
        <w:rPr>
          <w:rFonts w:ascii="Cambria" w:hAnsi="Cambria"/>
          <w:sz w:val="24"/>
          <w:szCs w:val="24"/>
        </w:rPr>
      </w:pPr>
      <w:r w:rsidRPr="00D31CFA">
        <w:rPr>
          <w:rFonts w:ascii="Cambria" w:hAnsi="Cambria"/>
          <w:sz w:val="24"/>
          <w:szCs w:val="24"/>
        </w:rPr>
        <w:tab/>
      </w:r>
      <w:r w:rsidRPr="00D31CFA">
        <w:rPr>
          <w:rFonts w:ascii="Cambria" w:hAnsi="Cambria"/>
          <w:sz w:val="24"/>
          <w:szCs w:val="24"/>
        </w:rPr>
        <w:tab/>
        <w:t>Директор</w:t>
      </w:r>
      <w:r w:rsidRPr="00D31CFA">
        <w:rPr>
          <w:rFonts w:ascii="Cambria" w:hAnsi="Cambria"/>
          <w:sz w:val="24"/>
          <w:szCs w:val="24"/>
        </w:rPr>
        <w:tab/>
      </w:r>
      <w:r w:rsidRPr="00D31CFA">
        <w:rPr>
          <w:rFonts w:ascii="Cambria" w:hAnsi="Cambria"/>
          <w:sz w:val="24"/>
          <w:szCs w:val="24"/>
        </w:rPr>
        <w:tab/>
      </w:r>
      <w:r w:rsidRPr="00D31CFA">
        <w:rPr>
          <w:rFonts w:ascii="Cambria" w:hAnsi="Cambria"/>
          <w:sz w:val="24"/>
          <w:szCs w:val="24"/>
        </w:rPr>
        <w:tab/>
      </w:r>
      <w:r w:rsidR="000270E5">
        <w:rPr>
          <w:rFonts w:ascii="Cambria" w:hAnsi="Cambria"/>
          <w:sz w:val="24"/>
          <w:szCs w:val="24"/>
        </w:rPr>
        <w:t>Д.Р. Ананянц</w:t>
      </w:r>
    </w:p>
    <w:sectPr w:rsidR="00A670F6" w:rsidRPr="00D31CFA" w:rsidSect="00D31CF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62E4"/>
    <w:multiLevelType w:val="hybridMultilevel"/>
    <w:tmpl w:val="F6C228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A4588"/>
    <w:multiLevelType w:val="hybridMultilevel"/>
    <w:tmpl w:val="87CABD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D51AC"/>
    <w:multiLevelType w:val="multilevel"/>
    <w:tmpl w:val="F5788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33488"/>
    <w:multiLevelType w:val="multilevel"/>
    <w:tmpl w:val="00DA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996708"/>
    <w:multiLevelType w:val="hybridMultilevel"/>
    <w:tmpl w:val="B2CE3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22757"/>
    <w:multiLevelType w:val="hybridMultilevel"/>
    <w:tmpl w:val="BD587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0644D"/>
    <w:multiLevelType w:val="hybridMultilevel"/>
    <w:tmpl w:val="48068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10FA8"/>
    <w:multiLevelType w:val="multilevel"/>
    <w:tmpl w:val="A05A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CF016D"/>
    <w:multiLevelType w:val="hybridMultilevel"/>
    <w:tmpl w:val="C7B2B2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A22A9"/>
    <w:multiLevelType w:val="hybridMultilevel"/>
    <w:tmpl w:val="A77CD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C052C"/>
    <w:multiLevelType w:val="multilevel"/>
    <w:tmpl w:val="57C8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35861E5"/>
    <w:multiLevelType w:val="multilevel"/>
    <w:tmpl w:val="CADC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FE6A3D"/>
    <w:multiLevelType w:val="hybridMultilevel"/>
    <w:tmpl w:val="DE1C5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B22ED"/>
    <w:multiLevelType w:val="hybridMultilevel"/>
    <w:tmpl w:val="1AD6FB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0"/>
  </w:num>
  <w:num w:numId="5">
    <w:abstractNumId w:val="2"/>
  </w:num>
  <w:num w:numId="6">
    <w:abstractNumId w:val="9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8"/>
  </w:num>
  <w:num w:numId="12">
    <w:abstractNumId w:val="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39"/>
    <w:rsid w:val="000270E5"/>
    <w:rsid w:val="000D378B"/>
    <w:rsid w:val="000D7B32"/>
    <w:rsid w:val="001943B3"/>
    <w:rsid w:val="00261E39"/>
    <w:rsid w:val="00361C9D"/>
    <w:rsid w:val="005A7811"/>
    <w:rsid w:val="006067D9"/>
    <w:rsid w:val="007851D6"/>
    <w:rsid w:val="007D3E42"/>
    <w:rsid w:val="008662B9"/>
    <w:rsid w:val="00A35E6D"/>
    <w:rsid w:val="00A670F6"/>
    <w:rsid w:val="00B3240D"/>
    <w:rsid w:val="00D31CFA"/>
    <w:rsid w:val="00ED1BBC"/>
    <w:rsid w:val="00F7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22E2A"/>
  <w15:chartTrackingRefBased/>
  <w15:docId w15:val="{8B8192D9-D9D8-4AF2-96DB-16592EB8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7B3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31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7271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5531940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2114324128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4487896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1180049425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82497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1353843759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24252270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95290967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1301901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  <w:div w:id="1791314923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956924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agog13.edurm.ru/images/2525/2026/%D1%87%D0%B5%D0%BA-%D0%BB%D0%B8%D1%81%D1%82_%D0%BF%D0%BE_%D0%BF%D1%80%D0%BE%D1%84%D0%B8%D0%BB%D0%B0%D0%BA%D1%82%D0%B8%D0%BA%D0%B5_%D0%B2%D0%BE%D0%B2%D0%BB%D0%B5%D1%87%D0%B5%D0%BD%D0%B8%D1%8F_%D0%BD%D0%B5%D1%81%D0%BE%D0%B2%D0%B5%D1%80%D1%88%D0%B5%D0%BD%D0%BD%D0%BE%D0%BB%D0%B5%D1%82%D0%BD%D0%B5%D0%B3%D0%BE_%D0%B2_%D1%8D%D0%BA%D1%81%D1%82%D1%80%D0%B5%D0%BC%D0%B8%D1%81%D1%82%D1%81%D0%BA%D1%83%D1%8E_%D0%B4%D0%B5%D1%8F%D1%82%D0%B5%D0%BB%D1%8C%D0%BD%D0%BE%D1%81%D1%82%D1%8C.pdf" TargetMode="External"/><Relationship Id="rId13" Type="http://schemas.openxmlformats.org/officeDocument/2006/relationships/hyperlink" Target="https://altschool13.gosuslugi.ru/netcat_files/168/2987/Osobennosti_vovlecheniya_nesovershennoletnih_v_destruktivnuyu_i_protivopravnuyu_deyatel_nost_v_internet_prostranstve.pdf" TargetMode="External"/><Relationship Id="rId18" Type="http://schemas.openxmlformats.org/officeDocument/2006/relationships/hyperlink" Target="http://xn--b1agybnbl3a.xn--p1ai/tinybrowser/files/dokument/metodicheskie-rekomendacii-po-rabote-s-semyami-gruppy-riska.pd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shkola7talinka-r86.gosweb.gosuslugi.ru/netcat_files/userfiles/Sluzhba_primireniya/Lektsiya_2._Kontrol_i_diagnostika_GR.pdf" TargetMode="External"/><Relationship Id="rId7" Type="http://schemas.openxmlformats.org/officeDocument/2006/relationships/hyperlink" Target="https://pedagog13.edurm.ru/images/2525/2026/%D1%87%D0%B5%D0%BA-%D0%BB%D0%B8%D1%81%D1%82_%D0%BF%D0%BE_%D0%BF%D1%80%D0%BE%D1%84%D0%B8%D0%BB%D0%B0%D0%BA%D1%82%D0%B8%D0%BA%D0%B5_%D0%B2%D0%BE%D0%B2%D0%BB%D0%B5%D1%87%D0%B5%D0%BD%D0%B8%D1%8F_%D0%BD%D0%B5%D1%81%D0%BE%D0%B2%D0%B5%D1%80%D1%88%D0%B5%D0%BD%D0%BD%D0%BE%D0%BB%D0%B5%D1%82%D0%BD%D0%B5%D0%B3%D0%BE_%D0%B2_%D1%8D%D0%BA%D1%81%D1%82%D1%80%D0%B5%D0%BC%D0%B8%D1%81%D1%82%D1%81%D0%BA%D1%83%D1%8E_%D0%B4%D0%B5%D1%8F%D1%82%D0%B5%D0%BB%D1%8C%D0%BD%D0%BE%D1%81%D1%82%D1%8C.pdf" TargetMode="External"/><Relationship Id="rId12" Type="http://schemas.openxmlformats.org/officeDocument/2006/relationships/hyperlink" Target="https://s-pril.k-edu.ru/sites/s-pril.k-edu.ru/files/pamyatka_dlya_roditeley_po_rannemu_vyyavleniyu_i_reagirovaniyu_na_destruktivnoe_povedenie_nesovershennoletnih_v_tom_chisle_suicidalnoe_povedenie.pdf" TargetMode="External"/><Relationship Id="rId17" Type="http://schemas.openxmlformats.org/officeDocument/2006/relationships/hyperlink" Target="http://xn--b1agybnbl3a.xn--p1ai/tinybrowser/files/dokument/metodicheskie-rekomendacii-po-rabote-s-semyami-gruppy-riska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cdik.ru/wp-content/uploads/2022/05/prilozhenie-1.-algoritm-besedy-s-roditelyami.pdf" TargetMode="External"/><Relationship Id="rId20" Type="http://schemas.openxmlformats.org/officeDocument/2006/relationships/hyperlink" Target="https://uoidra.narod.ru/sist_razv_talant/pan_rod_podr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ic.siteedu.ru/media/sub/1445/files/pamyatka-dlya-roditelejkak-ne-dopustit-destruktivnogo-vliyaniya.pdf" TargetMode="External"/><Relationship Id="rId11" Type="http://schemas.openxmlformats.org/officeDocument/2006/relationships/hyperlink" Target="https://s-pril.k-edu.ru/sites/s-pril.k-edu.ru/files/pamyatka_dlya_roditeley_po_rannemu_vyyavleniyu_i_reagirovaniyu_na_destruktivnoe_povedenie_nesovershennoletnih_v_tom_chisle_suicidalnoe_povedenie.pdf" TargetMode="External"/><Relationship Id="rId24" Type="http://schemas.openxmlformats.org/officeDocument/2006/relationships/hyperlink" Target="https://kedrovy-kadet124.gosuslugi.ru/netcat_files/175/2886/krizisnye_situacii.pdf" TargetMode="External"/><Relationship Id="rId5" Type="http://schemas.openxmlformats.org/officeDocument/2006/relationships/hyperlink" Target="https://mic.siteedu.ru/media/sub/1445/files/pamyatka-dlya-roditelejkak-ne-dopustit-destruktivnogo-vliyaniya.pdf" TargetMode="External"/><Relationship Id="rId15" Type="http://schemas.openxmlformats.org/officeDocument/2006/relationships/hyperlink" Target="https://ocdik.ru/wp-content/uploads/2022/05/prilozhenie-1.-algoritm-besedy-s-roditelyami.pdf" TargetMode="External"/><Relationship Id="rId23" Type="http://schemas.openxmlformats.org/officeDocument/2006/relationships/hyperlink" Target="https://kedrovy-kadet124.gosuslugi.ru/netcat_files/175/2886/krizisnye_situacii.pdf" TargetMode="External"/><Relationship Id="rId10" Type="http://schemas.openxmlformats.org/officeDocument/2006/relationships/hyperlink" Target="https://naukaru.ru/temp/a27f49cba1834334f561820d48ca78fc.pdf" TargetMode="External"/><Relationship Id="rId19" Type="http://schemas.openxmlformats.org/officeDocument/2006/relationships/hyperlink" Target="https://uoidra.narod.ru/sist_razv_talant/pan_rod_pod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ukaru.ru/temp/a27f49cba1834334f561820d48ca78fc.pdf" TargetMode="External"/><Relationship Id="rId14" Type="http://schemas.openxmlformats.org/officeDocument/2006/relationships/hyperlink" Target="https://altschool13.gosuslugi.ru/netcat_files/168/2987/Osobennosti_vovlecheniya_nesovershennoletnih_v_destruktivnuyu_i_protivopravnuyu_deyatel_nost_v_internet_prostranstve.pdf" TargetMode="External"/><Relationship Id="rId22" Type="http://schemas.openxmlformats.org/officeDocument/2006/relationships/hyperlink" Target="https://shkola7talinka-r86.gosweb.gosuslugi.ru/netcat_files/userfiles/Sluzhba_primireniya/Lektsiya_2._Kontrol_i_diagnostika_GR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2245</Words>
  <Characters>12799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Elena</cp:lastModifiedBy>
  <cp:revision>21</cp:revision>
  <cp:lastPrinted>2026-04-20T12:42:00Z</cp:lastPrinted>
  <dcterms:created xsi:type="dcterms:W3CDTF">2026-04-20T12:18:00Z</dcterms:created>
  <dcterms:modified xsi:type="dcterms:W3CDTF">2026-04-21T13:57:00Z</dcterms:modified>
</cp:coreProperties>
</file>